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599AC" w14:textId="1DD1C230" w:rsidR="00E110D4" w:rsidRPr="00E110D4" w:rsidRDefault="00E110D4" w:rsidP="00E110D4">
      <w:pPr>
        <w:rPr>
          <w:b/>
          <w:bCs/>
          <w:color w:val="FF0000"/>
        </w:rPr>
      </w:pPr>
      <w:r w:rsidRPr="00E110D4">
        <w:rPr>
          <w:b/>
          <w:bCs/>
          <w:color w:val="FF0000"/>
        </w:rPr>
        <w:t> </w:t>
      </w:r>
      <w:r w:rsidRPr="00E110D4">
        <w:rPr>
          <w:b/>
          <w:bCs/>
          <w:color w:val="FF0000"/>
        </w:rPr>
        <w:t>Pierre THILLOY</w:t>
      </w:r>
    </w:p>
    <w:p w14:paraId="6C4F0498" w14:textId="77777777" w:rsidR="00E110D4" w:rsidRPr="00E110D4" w:rsidRDefault="00E110D4" w:rsidP="00E110D4"/>
    <w:p w14:paraId="2FF52B5C" w14:textId="77777777" w:rsidR="00E110D4" w:rsidRPr="00E110D4" w:rsidRDefault="00E110D4" w:rsidP="00E110D4">
      <w:r w:rsidRPr="00E110D4">
        <w:t>Après des études musicales à Nancy, il se spécialise dans la composition au Luxembourg et à Salzbourg. Attiré par les grandes formations symphoniques, son œuvre est riche de plus de 200 créations (symphonies, poèmes symphoniques, concertos, opéras...) jouées dans le monde entier. Une part importante de ses œuvres a été réalisée en Alsace, où il réside depuis le début des années 2000, travaillant en lien direct avec le territoire et ses institutions.</w:t>
      </w:r>
    </w:p>
    <w:p w14:paraId="6B8D3406" w14:textId="77777777" w:rsidR="00E110D4" w:rsidRPr="00E110D4" w:rsidRDefault="00E110D4" w:rsidP="00E110D4">
      <w:r w:rsidRPr="00E110D4">
        <w:t>Il a fondé l’association XANADU, au travers de laquelle il organise le festival Les 2 Mondes (Mulhouse), la Route amoureuse des Vins, et participe aux projets Gide Remix (avec l’Université de Haute-Alsace) et Querelle(s) de Bouffons (travail sur le patrimoine musical alsacien).</w:t>
      </w:r>
    </w:p>
    <w:p w14:paraId="2311AE96" w14:textId="77777777" w:rsidR="00E110D4" w:rsidRPr="00E110D4" w:rsidRDefault="00E110D4" w:rsidP="00E110D4">
      <w:r w:rsidRPr="00E110D4">
        <w:t>Persuadé que la musique, associée à la géopolitique, crée des passerelles et des outils de paix, il a participé à des résidences d’artistes en Asie centrale, Moyen-Orient, Amérique latine ou en Inde.</w:t>
      </w:r>
    </w:p>
    <w:p w14:paraId="78637340" w14:textId="77777777" w:rsidR="00E110D4" w:rsidRPr="00E110D4" w:rsidRDefault="00E110D4" w:rsidP="00E110D4">
      <w:r w:rsidRPr="00E110D4">
        <w:t>Depuis 2013, il a la charge de cours sur la coopération culturelle internationale et sur le montage de projets culturels à l’Université de Haute-Alsace.</w:t>
      </w:r>
    </w:p>
    <w:p w14:paraId="7C75988C" w14:textId="695E7337" w:rsidR="00E110D4" w:rsidRDefault="00E110D4" w:rsidP="00E110D4">
      <w:r w:rsidRPr="00E110D4">
        <w:t xml:space="preserve">Site internet : </w:t>
      </w:r>
      <w:hyperlink r:id="rId4" w:history="1">
        <w:r w:rsidRPr="00E110D4">
          <w:rPr>
            <w:rStyle w:val="Lienhypertexte"/>
          </w:rPr>
          <w:t>www.pierrethilloy.com</w:t>
        </w:r>
      </w:hyperlink>
      <w:r w:rsidRPr="00E110D4">
        <w:t> </w:t>
      </w:r>
    </w:p>
    <w:p w14:paraId="452D2EBF" w14:textId="77777777" w:rsidR="00E110D4" w:rsidRPr="00E110D4" w:rsidRDefault="00E110D4" w:rsidP="00E110D4"/>
    <w:p w14:paraId="7D1812F2" w14:textId="5EC104D4" w:rsidR="00E110D4" w:rsidRPr="00E110D4" w:rsidRDefault="00E110D4" w:rsidP="00E110D4">
      <w:pPr>
        <w:rPr>
          <w:color w:val="FF0000"/>
        </w:rPr>
      </w:pPr>
      <w:r w:rsidRPr="00E110D4">
        <w:rPr>
          <w:color w:val="FF0000"/>
        </w:rPr>
        <w:t> </w:t>
      </w:r>
      <w:r w:rsidRPr="00E110D4">
        <w:rPr>
          <w:color w:val="FF0000"/>
        </w:rPr>
        <w:t>Curriculum</w:t>
      </w:r>
    </w:p>
    <w:p w14:paraId="1F9BD709" w14:textId="77777777" w:rsidR="00E110D4" w:rsidRPr="00E110D4" w:rsidRDefault="00E110D4" w:rsidP="00E110D4">
      <w:r w:rsidRPr="00E110D4">
        <w:t xml:space="preserve">Né en 1970, Pierre </w:t>
      </w:r>
      <w:proofErr w:type="spellStart"/>
      <w:r w:rsidRPr="00E110D4">
        <w:t>Thilloy</w:t>
      </w:r>
      <w:proofErr w:type="spellEnd"/>
      <w:r w:rsidRPr="00E110D4">
        <w:t xml:space="preserve"> commence tardivement ses études musicales en 1990 à Nancy (composition et orchestration avec Jean-Pierre Rivière et écriture avec Noël Lancien, trombone avec Jean-Louis </w:t>
      </w:r>
      <w:proofErr w:type="spellStart"/>
      <w:r w:rsidRPr="00E110D4">
        <w:t>Bruto</w:t>
      </w:r>
      <w:proofErr w:type="spellEnd"/>
      <w:r w:rsidRPr="00E110D4">
        <w:t xml:space="preserve">, musique de chambre avec Dino Tomba, analyse avec Nicole Clément).Puis il étudie la composition et ses techniques auprès de Professeur Alexander </w:t>
      </w:r>
      <w:proofErr w:type="spellStart"/>
      <w:r w:rsidRPr="00E110D4">
        <w:t>Mullenbach</w:t>
      </w:r>
      <w:proofErr w:type="spellEnd"/>
      <w:r w:rsidRPr="00E110D4">
        <w:t xml:space="preserve"> - Conservatoire de Luxembourg et Académie Internationale du </w:t>
      </w:r>
      <w:proofErr w:type="spellStart"/>
      <w:r w:rsidRPr="00E110D4">
        <w:t>Mozarteum</w:t>
      </w:r>
      <w:proofErr w:type="spellEnd"/>
      <w:r w:rsidRPr="00E110D4">
        <w:t xml:space="preserve"> de Salzburg - et l’esthétique musicale du XXème siècle avec le Maestro Mario di </w:t>
      </w:r>
      <w:proofErr w:type="spellStart"/>
      <w:r w:rsidRPr="00E110D4">
        <w:t>Bonnaventura.Très</w:t>
      </w:r>
      <w:proofErr w:type="spellEnd"/>
      <w:r w:rsidRPr="00E110D4">
        <w:t xml:space="preserve"> vite, il débute une carrière internationale avec une 1ère commande pour grand orchestre à l’occasion des 10 ans de l’Arsenal - somptueuse salle de concert réalisée par Ricardo Bofill - sa 2ème symphonie, L’HOMME APOCALYPTIQUE, pour plus de cent musiciens et deux </w:t>
      </w:r>
      <w:proofErr w:type="spellStart"/>
      <w:r w:rsidRPr="00E110D4">
        <w:t>accordéons.De</w:t>
      </w:r>
      <w:proofErr w:type="spellEnd"/>
      <w:r w:rsidRPr="00E110D4">
        <w:t xml:space="preserve"> cette œuvre naît son penchant assumé pour les grandes formations symphoniques (à ce jour, 10 symphonies aux vastes proportions, une vingtaine de poèmes symphonique, un oratorio pour 3 orchestres, 3 chœurs et 7 solistes, un opéra « punk », etc.).Finaliste à de nombreux concours internationaux (Reine Elisabeth à Bruxelles, Léonard Bernstein à Jérusalem, Ladislav </w:t>
      </w:r>
      <w:proofErr w:type="spellStart"/>
      <w:r w:rsidRPr="00E110D4">
        <w:t>Kubik</w:t>
      </w:r>
      <w:proofErr w:type="spellEnd"/>
      <w:r w:rsidRPr="00E110D4">
        <w:t xml:space="preserve"> aux USA), il est lauréat national du Concours Général en Musique en 1990, lauréat de la F.F.E.M. en 1997 et obtient en 1998 le 2nd Prix International « Olivier Messiaen » de la Fondation </w:t>
      </w:r>
      <w:proofErr w:type="spellStart"/>
      <w:r w:rsidRPr="00E110D4">
        <w:t>Guardini</w:t>
      </w:r>
      <w:proofErr w:type="spellEnd"/>
      <w:r w:rsidRPr="00E110D4">
        <w:t xml:space="preserve"> de Berlin. Le 18 juin 2008, il reçoit le Prix de la Fondation de la Chasse et de la Nature pour sa fanfare LA POLONAISE.</w:t>
      </w:r>
    </w:p>
    <w:p w14:paraId="38953755" w14:textId="77777777" w:rsidR="00E110D4" w:rsidRPr="00E110D4" w:rsidRDefault="00E110D4" w:rsidP="00E110D4">
      <w:r w:rsidRPr="00E110D4">
        <w:t xml:space="preserve">Il devient en avril 2008 le seul lauréat européen de la très prestigieuse Rockefeller </w:t>
      </w:r>
      <w:proofErr w:type="spellStart"/>
      <w:r w:rsidRPr="00E110D4">
        <w:t>Foundation</w:t>
      </w:r>
      <w:proofErr w:type="spellEnd"/>
      <w:r w:rsidRPr="00E110D4">
        <w:t xml:space="preserve"> de New York avec sa 5ème symphonie L’ARCHE D’ALLIANCE et son 5ème quatuor à cordes LAPSIT EXILLIS.</w:t>
      </w:r>
    </w:p>
    <w:p w14:paraId="4F788128" w14:textId="77777777" w:rsidR="00E110D4" w:rsidRPr="00E110D4" w:rsidRDefault="00E110D4" w:rsidP="00E110D4">
      <w:r w:rsidRPr="00E110D4">
        <w:t xml:space="preserve">De 1999 à 2002, il est résident à l’Abbaye de La Prée, puis de 2003 et 2005, auprès de l’Ambassade de France à Bakou, Azerbaïdjan (cette résidence a fait l’objet d’un documentaire de 52 minutes pour l’émission Musiques au Cœur d’Eve Ruggieri sur France 2 et Mezzo, Pierre </w:t>
      </w:r>
      <w:proofErr w:type="spellStart"/>
      <w:r w:rsidRPr="00E110D4">
        <w:t>Thilloy</w:t>
      </w:r>
      <w:proofErr w:type="spellEnd"/>
      <w:r w:rsidRPr="00E110D4">
        <w:t xml:space="preserve">, La Montagne de Feu), de 2005 à 2008 en Ouzbékistan, toujours avec l’Ambassade de France et de </w:t>
      </w:r>
      <w:r w:rsidRPr="00E110D4">
        <w:lastRenderedPageBreak/>
        <w:t>nouveau à Bakou en 2008.Depuis plus de quinze ans, ses très nombreux voyages aux quatre coins du monde et principalement en Inde, Asie Centrale, Amérique du Sud et Moyen Orient enrichissent son langage des saveurs musicales rencontrées durant ses périples et l’amène à de très nombreuses collaborations interculturelles faisant de lui un musicien du monde.</w:t>
      </w:r>
    </w:p>
    <w:p w14:paraId="5CFFCE18" w14:textId="77777777" w:rsidR="00E110D4" w:rsidRPr="00E110D4" w:rsidRDefault="00E110D4" w:rsidP="00E110D4">
      <w:r w:rsidRPr="00E110D4">
        <w:t xml:space="preserve">En février/mars 2013, il achève sa résidence auprès de l’Ambassade de France en Inde avec une tournée dans les plus grandes villes d’Inde autour de la création de son concerto LE SONGE D’ANANTA, concerto pour </w:t>
      </w:r>
      <w:proofErr w:type="spellStart"/>
      <w:r w:rsidRPr="00E110D4">
        <w:t>sarods</w:t>
      </w:r>
      <w:proofErr w:type="spellEnd"/>
      <w:r w:rsidRPr="00E110D4">
        <w:t xml:space="preserve">, orchestre symphonique et électronique avec l’Orchestre Régional Avignon-Provence, </w:t>
      </w:r>
      <w:proofErr w:type="spellStart"/>
      <w:r w:rsidRPr="00E110D4">
        <w:t>Ustad</w:t>
      </w:r>
      <w:proofErr w:type="spellEnd"/>
      <w:r w:rsidRPr="00E110D4">
        <w:t xml:space="preserve"> Amjad Ali Khan et ses fils aux </w:t>
      </w:r>
      <w:proofErr w:type="spellStart"/>
      <w:r w:rsidRPr="00E110D4">
        <w:t>sarods</w:t>
      </w:r>
      <w:proofErr w:type="spellEnd"/>
      <w:r w:rsidRPr="00E110D4">
        <w:t>, le groupe d’arts numériques KORDS, tournée couronnée par une presse abondante et élogieuse - [“</w:t>
      </w:r>
      <w:proofErr w:type="spellStart"/>
      <w:r w:rsidRPr="00E110D4">
        <w:t>Mellifluous</w:t>
      </w:r>
      <w:proofErr w:type="spellEnd"/>
      <w:r w:rsidRPr="00E110D4">
        <w:t xml:space="preserve"> Music Magic” DNA Ahmedabad – Mars 2013]</w:t>
      </w:r>
    </w:p>
    <w:p w14:paraId="5C926481" w14:textId="77777777" w:rsidR="00E110D4" w:rsidRPr="00E110D4" w:rsidRDefault="00E110D4" w:rsidP="00E110D4">
      <w:r w:rsidRPr="00E110D4">
        <w:t xml:space="preserve">Poursuivant actuellement ses travaux de composition, notamment en direction de son œuvre symphonique (sa dernière symphonie, la 10ème, EXIL, créée le 13 septembre 2015 au Théâtre des Champs </w:t>
      </w:r>
      <w:proofErr w:type="spellStart"/>
      <w:r w:rsidRPr="00E110D4">
        <w:t>Elysées</w:t>
      </w:r>
      <w:proofErr w:type="spellEnd"/>
      <w:r w:rsidRPr="00E110D4">
        <w:t xml:space="preserve"> par KORDS &amp; l’Orchestre Lamoureux (qu’il dirige de 2014 à 2016) - [“ Pierre </w:t>
      </w:r>
      <w:proofErr w:type="spellStart"/>
      <w:r w:rsidRPr="00E110D4">
        <w:t>Thilloy</w:t>
      </w:r>
      <w:proofErr w:type="spellEnd"/>
      <w:r w:rsidRPr="00E110D4">
        <w:t xml:space="preserve">, compositeur sorcier .../... organise le chaos, légifère dans le désastre : ce fut la création le 13 septembre d'Exil", sa dixième symphonie en un terrible écho avec l'actualité. Dans la salle fameuse encore hantée par les rites sauvages du "Sacre du Printemps", le public a vécu une expérience rare avec cette fresque puissante, hallucinée, hallucinatoire. ” Christine Duck / La Revue du spectacle - 22.09.2015] - et </w:t>
      </w:r>
      <w:proofErr w:type="spellStart"/>
      <w:r w:rsidRPr="00E110D4">
        <w:t>travail</w:t>
      </w:r>
      <w:proofErr w:type="spellEnd"/>
      <w:r w:rsidRPr="00E110D4">
        <w:t xml:space="preserve"> actuellement à sa 11</w:t>
      </w:r>
      <w:proofErr w:type="gramStart"/>
      <w:r w:rsidRPr="00E110D4">
        <w:t>ème  symphonie</w:t>
      </w:r>
      <w:proofErr w:type="gramEnd"/>
      <w:r w:rsidRPr="00E110D4">
        <w:t xml:space="preserve"> : WAR).</w:t>
      </w:r>
    </w:p>
    <w:p w14:paraId="77269761" w14:textId="77777777" w:rsidR="00E110D4" w:rsidRPr="00E110D4" w:rsidRDefault="00E110D4" w:rsidP="00E110D4">
      <w:r w:rsidRPr="00E110D4">
        <w:t xml:space="preserve">Après plusieurs opéras dits “pour enfants” - L’AMI ROMÉ à Aix-en-Provence, puis LE CHEMIN DES ABEILLES à l’Opéra de Nice, commandé par la Caisse des Dépôts &amp; Consignations, et OUPS! à l’Opéra-Théâtre de Metz -, il écrit son premier opéra grande forme, HAMLET ou LE JOUR DES MEURTRES, sur un livret de Bernard-Marie Koltès, puis un opéra d’après le texte d’André Gide opéra faisant la part belle aux arts numérique LES FAUX-MONNAYEURS au Festival de </w:t>
      </w:r>
      <w:proofErr w:type="spellStart"/>
      <w:r w:rsidRPr="00E110D4">
        <w:t>Montepulciano</w:t>
      </w:r>
      <w:proofErr w:type="spellEnd"/>
      <w:r w:rsidRPr="00E110D4">
        <w:t xml:space="preserve"> en Italie.</w:t>
      </w:r>
    </w:p>
    <w:p w14:paraId="1E8A615F" w14:textId="77777777" w:rsidR="00E110D4" w:rsidRPr="00E110D4" w:rsidRDefault="00E110D4" w:rsidP="00E110D4">
      <w:r w:rsidRPr="00E110D4">
        <w:t>À la demande de l’Ambassade de France en Ukraine et de l’Institut Français de Kiev, il compose l’</w:t>
      </w:r>
      <w:proofErr w:type="spellStart"/>
      <w:r w:rsidRPr="00E110D4">
        <w:t>oeuvre</w:t>
      </w:r>
      <w:proofErr w:type="spellEnd"/>
      <w:r w:rsidRPr="00E110D4">
        <w:t xml:space="preserve"> d’ouverture du 15ème Printemps Français, son opéra « punk » [AIR] Opéra Punk - Op.227 avec les </w:t>
      </w:r>
      <w:proofErr w:type="spellStart"/>
      <w:r w:rsidRPr="00E110D4">
        <w:t>Dakh</w:t>
      </w:r>
      <w:proofErr w:type="spellEnd"/>
      <w:r w:rsidRPr="00E110D4">
        <w:t xml:space="preserve"> </w:t>
      </w:r>
      <w:proofErr w:type="spellStart"/>
      <w:r w:rsidRPr="00E110D4">
        <w:t>Daughters</w:t>
      </w:r>
      <w:proofErr w:type="spellEnd"/>
      <w:r w:rsidRPr="00E110D4">
        <w:t xml:space="preserve"> et Vlad </w:t>
      </w:r>
      <w:proofErr w:type="spellStart"/>
      <w:r w:rsidRPr="00E110D4">
        <w:t>Troitsky</w:t>
      </w:r>
      <w:proofErr w:type="spellEnd"/>
      <w:r w:rsidRPr="00E110D4">
        <w:t xml:space="preserve"> à la mise en </w:t>
      </w:r>
      <w:proofErr w:type="spellStart"/>
      <w:r w:rsidRPr="00E110D4">
        <w:t>scène.Ses</w:t>
      </w:r>
      <w:proofErr w:type="spellEnd"/>
      <w:r w:rsidRPr="00E110D4">
        <w:t xml:space="preserve"> œuvres, près de 250, toutes commandes de fondations ou d’institutions, sont jouées dans le monde entier, interprétées et défendues par des formations, des chefs et des solistes prestigieux est le plus souvent qualifiée de tellurique et organique, avec une dimension sacrée inhabituelle de notre </w:t>
      </w:r>
      <w:proofErr w:type="spellStart"/>
      <w:r w:rsidRPr="00E110D4">
        <w:t>temps.Outre</w:t>
      </w:r>
      <w:proofErr w:type="spellEnd"/>
      <w:r w:rsidRPr="00E110D4">
        <w:t xml:space="preserve"> de très nombreuses master classe et conférences en France et à travers le monde sur des sujets très diversifiés telle que L’ARTISTE : d</w:t>
      </w:r>
      <w:r w:rsidRPr="00E110D4">
        <w:rPr>
          <w:rFonts w:ascii="Arial" w:hAnsi="Arial" w:cs="Arial"/>
        </w:rPr>
        <w:t>​</w:t>
      </w:r>
      <w:r w:rsidRPr="00E110D4">
        <w:t>e l'atopie à l'utopie ou comment valoriser des valeurs humanistes et artistiques pour le réseau HEAD (</w:t>
      </w:r>
      <w:proofErr w:type="spellStart"/>
      <w:r w:rsidRPr="00E110D4">
        <w:t>Humanities</w:t>
      </w:r>
      <w:proofErr w:type="spellEnd"/>
      <w:r w:rsidRPr="00E110D4">
        <w:t xml:space="preserve"> and </w:t>
      </w:r>
      <w:proofErr w:type="spellStart"/>
      <w:r w:rsidRPr="00E110D4">
        <w:t>Enterprises</w:t>
      </w:r>
      <w:proofErr w:type="spellEnd"/>
      <w:r w:rsidRPr="00E110D4">
        <w:t xml:space="preserve"> </w:t>
      </w:r>
      <w:proofErr w:type="spellStart"/>
      <w:r w:rsidRPr="00E110D4">
        <w:t>Annual</w:t>
      </w:r>
      <w:proofErr w:type="spellEnd"/>
      <w:r w:rsidRPr="00E110D4">
        <w:t xml:space="preserve"> Dialogue) et sa participation comme intervenant dans la licence professionnelle GEPSAC  (Gestion de Projets et Structures Artistiques et Culturels) à l’Université de Haute-Alsace à Mulhouse, Pierre THILLOY est co-fondateur du collectif OVNI &amp; du projet KORDS sur les arts numériques (www.kords.fr).</w:t>
      </w:r>
    </w:p>
    <w:p w14:paraId="3DC63A2D" w14:textId="77777777" w:rsidR="00E110D4" w:rsidRPr="00E110D4" w:rsidRDefault="00E110D4" w:rsidP="00E110D4">
      <w:r w:rsidRPr="00E110D4">
        <w:t xml:space="preserve">Depuis 2014, il dirige le festival LES 2 MONDES, festival offrant un discours des cultures et des civilisations et mettant en avant ses passions et goûts multiples, allant de la musique à la gastronomie en passant par le théâtre et la danse, du cirque moderne à la peinture, du cinéma muet aux vins qu’il met en </w:t>
      </w:r>
      <w:proofErr w:type="spellStart"/>
      <w:r w:rsidRPr="00E110D4">
        <w:t>musique.Il</w:t>
      </w:r>
      <w:proofErr w:type="spellEnd"/>
      <w:r w:rsidRPr="00E110D4">
        <w:t xml:space="preserve"> travail enfin à un immense projet autour des contes et mythes fondateurs de l’humanité du monde entier qu’il condense littérairement puis met en musique et en illustration. Le 1er volume, DE NI VERDENER (LES 9 MONDES), sur la mythologie </w:t>
      </w:r>
      <w:r w:rsidRPr="00E110D4">
        <w:lastRenderedPageBreak/>
        <w:t xml:space="preserve">scandinave est paru en 2016 chez </w:t>
      </w:r>
      <w:proofErr w:type="spellStart"/>
      <w:r w:rsidRPr="00E110D4">
        <w:t>Solum</w:t>
      </w:r>
      <w:proofErr w:type="spellEnd"/>
      <w:r w:rsidRPr="00E110D4">
        <w:t xml:space="preserve"> / Oslo.</w:t>
      </w:r>
      <w:r w:rsidRPr="00E110D4">
        <w:br/>
        <w:t>Les prochains sur l’Inde, l’Amazonie, les Pays Baltes et le Caucase sont en préparations.</w:t>
      </w:r>
    </w:p>
    <w:p w14:paraId="78B2A0D1" w14:textId="77777777" w:rsidR="00E110D4" w:rsidRPr="00E110D4" w:rsidRDefault="00E110D4" w:rsidP="00E110D4">
      <w:r w:rsidRPr="00E110D4">
        <w:t xml:space="preserve">Pierre THILLOY est fondateur de </w:t>
      </w:r>
      <w:proofErr w:type="spellStart"/>
      <w:r w:rsidRPr="00E110D4">
        <w:t>kHáOs</w:t>
      </w:r>
      <w:proofErr w:type="spellEnd"/>
      <w:r w:rsidRPr="00E110D4">
        <w:t xml:space="preserve"> / e-collectif, membre fondateur du TRIO TALISMAN, directeur artistique de l’association XANADU, directeur de divers festivals : Les 2 Mondes, Festival de Caylus, Querelle de(s) Bouffons, Gide &amp; la Musique, La Route Amoureuse des Vins, etc… Dans le même ordre d’idée, il compose actuellement un opéra « sensoriel » où les 5 sens sont éprouvés au travers des symboles de la femme, de l’apocalypse et du Bushido, en écrivant une partition fusionnant la musique, la littérature, la lumière, les fragrances, LA FEMME SAMOURAÏ. Enfin, à la demande de l’Orchestre Régional Avignon Provence, il développe une série de projets internationaux en revisitant l’idée même du concert, aussi bien du point de vue du public que des musiciens.</w:t>
      </w:r>
    </w:p>
    <w:p w14:paraId="77D07546" w14:textId="77777777" w:rsidR="00E110D4" w:rsidRPr="00E110D4" w:rsidRDefault="00E110D4" w:rsidP="00E110D4">
      <w:r w:rsidRPr="00E110D4">
        <w:t xml:space="preserve">Membre associé du laboratoire de recherche ILLE (Institut des Langues et Littératures Européennes - UR4363) de l’UHA et membre de l’Académie des Arts, Sciences et Lettres d’Alsace, Pierre </w:t>
      </w:r>
      <w:proofErr w:type="spellStart"/>
      <w:r w:rsidRPr="00E110D4">
        <w:t>Thilloy</w:t>
      </w:r>
      <w:proofErr w:type="spellEnd"/>
      <w:r w:rsidRPr="00E110D4">
        <w:t xml:space="preserve"> </w:t>
      </w:r>
      <w:proofErr w:type="gramStart"/>
      <w:r w:rsidRPr="00E110D4">
        <w:t>est aussi en charge</w:t>
      </w:r>
      <w:proofErr w:type="gramEnd"/>
      <w:r w:rsidRPr="00E110D4">
        <w:t xml:space="preserve"> d’un cours sur la coopération culturelle internationale et d’un autre sur le montage de projet culturel à la Faculté des Lettres et Sciences Humaines de l’Université de Haute-Alsace depuis 2013.</w:t>
      </w:r>
    </w:p>
    <w:p w14:paraId="132FE84E" w14:textId="77777777" w:rsidR="00E110D4" w:rsidRPr="00E110D4" w:rsidRDefault="00E110D4" w:rsidP="00E110D4">
      <w:r w:rsidRPr="00E110D4">
        <w:t xml:space="preserve">Il continue son travail de compositeur associé étroitement à la diplomatie française en menant de très nombreux chantiers dans des pays tels que le Brésil, l’Ukraine, l’Asie </w:t>
      </w:r>
      <w:proofErr w:type="gramStart"/>
      <w:r w:rsidRPr="00E110D4">
        <w:t>Centrale</w:t>
      </w:r>
      <w:proofErr w:type="gramEnd"/>
      <w:r w:rsidRPr="00E110D4">
        <w:t>, l’Europe, etc.</w:t>
      </w:r>
    </w:p>
    <w:p w14:paraId="2FEFC524" w14:textId="77777777" w:rsidR="00E110D4" w:rsidRPr="00E110D4" w:rsidRDefault="00E110D4" w:rsidP="00E110D4">
      <w:r w:rsidRPr="00E110D4">
        <w:t>Il travaille actuellement sur une grande tournée de son projet AMAZÔNIA avec l’Ambassade de France au Brésil et l’Institut Français du Brésil et pas moins de six grandes phalanges symphoniques brésiliennes.</w:t>
      </w:r>
    </w:p>
    <w:p w14:paraId="1C6AB086" w14:textId="77777777" w:rsidR="00E110D4" w:rsidRPr="00E110D4" w:rsidRDefault="00E110D4" w:rsidP="00E110D4">
      <w:r w:rsidRPr="00E110D4">
        <w:t>Le sacré étant la pierre fondamentale de sa réflexion, il travaille à l’écriture d’un immense oratorio pour solistes, chœur &amp; orchestre, un VIA CRUCIS qui devrait voir le jour pour la Semaine Sainte 2021.</w:t>
      </w:r>
    </w:p>
    <w:p w14:paraId="4402D23B" w14:textId="77777777" w:rsidR="00E110D4" w:rsidRPr="00E110D4" w:rsidRDefault="00E110D4" w:rsidP="00E110D4">
      <w:r w:rsidRPr="00E110D4">
        <w:t>Depuis mars 2020, Pierre THILLOY est artiste associé et compositeur en résidence de la Scène Nationale de Belfort LE GRANIT</w:t>
      </w:r>
    </w:p>
    <w:p w14:paraId="3B47FB33" w14:textId="77777777" w:rsidR="00E110D4" w:rsidRPr="00E110D4" w:rsidRDefault="00E110D4" w:rsidP="00E110D4">
      <w:pPr>
        <w:rPr>
          <w:color w:val="FF0000"/>
        </w:rPr>
      </w:pPr>
      <w:r w:rsidRPr="00E110D4">
        <w:rPr>
          <w:b/>
          <w:bCs/>
          <w:color w:val="FF0000"/>
        </w:rPr>
        <w:t>Activité &amp; structures professionnelles</w:t>
      </w:r>
    </w:p>
    <w:p w14:paraId="537C9E3B" w14:textId="77777777" w:rsidR="00E110D4" w:rsidRPr="00E110D4" w:rsidRDefault="00E110D4" w:rsidP="00E110D4">
      <w:r w:rsidRPr="00E110D4">
        <w:t>2003/...  : Compositeur (symphonique, musique de chambre, cinéma, opéra, etc.) : www.pierrethilloy.com</w:t>
      </w:r>
      <w:r w:rsidRPr="00E110D4">
        <w:br/>
        <w:t xml:space="preserve">2003/...  : Création de la société Fractales </w:t>
      </w:r>
      <w:proofErr w:type="spellStart"/>
      <w:r w:rsidRPr="00E110D4">
        <w:t>Prodcutions</w:t>
      </w:r>
      <w:proofErr w:type="spellEnd"/>
      <w:r w:rsidRPr="00E110D4">
        <w:t>, SARL, en activité</w:t>
      </w:r>
      <w:r w:rsidRPr="00E110D4">
        <w:br/>
        <w:t>2005/...  : Création des Éditions Musicales la Salamandre, SARL, en activité</w:t>
      </w:r>
      <w:r w:rsidRPr="00E110D4">
        <w:br/>
        <w:t>2010/...  : Création du collectif OVNI, collectif électro spécialisé dans le ciné-concert</w:t>
      </w:r>
      <w:r w:rsidRPr="00E110D4">
        <w:br/>
        <w:t>2011/...  : Création du projet KORDS, arts numériques : www.kords.fr</w:t>
      </w:r>
      <w:r w:rsidRPr="00E110D4">
        <w:br/>
        <w:t xml:space="preserve">2014/… : Création &amp; direction artistique de l’Association </w:t>
      </w:r>
      <w:proofErr w:type="spellStart"/>
      <w:r w:rsidRPr="00E110D4">
        <w:t>Xanadu</w:t>
      </w:r>
      <w:proofErr w:type="spellEnd"/>
      <w:r w:rsidRPr="00E110D4">
        <w:t>, ayant pour objet de veiller à la transmission  des arts et du savoir dans un esprit d'universalité et dans les différents milieux susceptibles d’être intéressés (milieux culturels, diplomatiques, médiatiques, économiques, régionaux, etc.).</w:t>
      </w:r>
      <w:r w:rsidRPr="00E110D4">
        <w:br/>
        <w:t xml:space="preserve">L’association - à but non lucratif - est domiciliée à Mulhouse et porte différents projets, de la création  du NSO (Nomad </w:t>
      </w:r>
      <w:proofErr w:type="spellStart"/>
      <w:r w:rsidRPr="00E110D4">
        <w:t>Symphony</w:t>
      </w:r>
      <w:proofErr w:type="spellEnd"/>
      <w:r w:rsidRPr="00E110D4">
        <w:t xml:space="preserve"> Orchestra) pour les journées de la Francophonie à Oslo au projet du festival annuel LES 2 MONDES (2nde moitié de novembre): www.association-xanadu.com.</w:t>
      </w:r>
      <w:r w:rsidRPr="00E110D4">
        <w:br/>
      </w:r>
      <w:r w:rsidRPr="00E110D4">
        <w:lastRenderedPageBreak/>
        <w:t>Elle est aussi un outil de construction entre le monde institutionnel et le secteur associatif et privé</w:t>
      </w:r>
      <w:r w:rsidRPr="00E110D4">
        <w:br/>
        <w:t>2014/… : Lancement du programme « Gide &amp; la musique » avec le soutien de la Fondation Catherine Gide</w:t>
      </w:r>
      <w:r w:rsidRPr="00E110D4">
        <w:br/>
        <w:t>2016/… : Mise en place du projet autour des contes et mythes fondateurs de l’humanité (projet de création littéraire, musicale et illustrations).</w:t>
      </w:r>
      <w:r w:rsidRPr="00E110D4">
        <w:br/>
        <w:t>Le 1er volume, DE NI VERDENER (LES 9 MONDES), sur la mythologie scandinave est paru en 2016.</w:t>
      </w:r>
      <w:r w:rsidRPr="00E110D4">
        <w:br/>
        <w:t>Les prochains sur l’Inde, l’Amazonie, les pays Baltes et le Caucase sont en préparations.</w:t>
      </w:r>
      <w:r w:rsidRPr="00E110D4">
        <w:br/>
        <w:t>2017/… : Création &amp; direction artistique de la Route Musicale des Vins</w:t>
      </w:r>
      <w:r w:rsidRPr="00E110D4">
        <w:br/>
        <w:t xml:space="preserve">La 1ère tranche de ce projet est actuellement active avec la maison des champagnes </w:t>
      </w:r>
      <w:proofErr w:type="spellStart"/>
      <w:r w:rsidRPr="00E110D4">
        <w:t>Drappier</w:t>
      </w:r>
      <w:proofErr w:type="spellEnd"/>
      <w:r w:rsidRPr="00E110D4">
        <w:t>.</w:t>
      </w:r>
      <w:r w:rsidRPr="00E110D4">
        <w:br/>
        <w:t>Le 2nd volet mettra en avant les vins d’Alsace et est en cours d’élaboration.</w:t>
      </w:r>
      <w:r w:rsidRPr="00E110D4">
        <w:br/>
        <w:t>2017/… : Directeur musical du Théâtre du Pont Tournant / Bordeaux</w:t>
      </w:r>
      <w:r w:rsidRPr="00E110D4">
        <w:br/>
        <w:t>2018/… : Membre du laboratoire ILLE (4363) à l’Université de Haute-Alsace / Mulhouse</w:t>
      </w:r>
      <w:r w:rsidRPr="00E110D4">
        <w:br/>
        <w:t>2018/… : Membre fondateur du groupe de recherche « </w:t>
      </w:r>
      <w:proofErr w:type="spellStart"/>
      <w:r w:rsidRPr="00E110D4">
        <w:t>GideRemix</w:t>
      </w:r>
      <w:proofErr w:type="spellEnd"/>
      <w:r w:rsidRPr="00E110D4">
        <w:t> » à la FLSH / UHA - Mulhouse</w:t>
      </w:r>
      <w:r w:rsidRPr="00E110D4">
        <w:br/>
        <w:t xml:space="preserve">2018 /20 : Project Manager / International </w:t>
      </w:r>
      <w:proofErr w:type="spellStart"/>
      <w:r w:rsidRPr="00E110D4">
        <w:t>Development</w:t>
      </w:r>
      <w:proofErr w:type="spellEnd"/>
      <w:r w:rsidRPr="00E110D4">
        <w:t xml:space="preserve"> &amp; New </w:t>
      </w:r>
      <w:proofErr w:type="spellStart"/>
      <w:r w:rsidRPr="00E110D4">
        <w:t>Territories</w:t>
      </w:r>
      <w:proofErr w:type="spellEnd"/>
      <w:r w:rsidRPr="00E110D4">
        <w:t xml:space="preserve"> / Orchestre Régional Avignon</w:t>
      </w:r>
    </w:p>
    <w:p w14:paraId="6ECF1AF1" w14:textId="77777777" w:rsidR="00E110D4" w:rsidRPr="00E110D4" w:rsidRDefault="00E110D4" w:rsidP="00E110D4">
      <w:pPr>
        <w:rPr>
          <w:color w:val="FF0000"/>
        </w:rPr>
      </w:pPr>
      <w:r w:rsidRPr="00E110D4">
        <w:rPr>
          <w:b/>
          <w:bCs/>
          <w:color w:val="FF0000"/>
        </w:rPr>
        <w:t>Expérience professionnelle</w:t>
      </w:r>
    </w:p>
    <w:p w14:paraId="1D46C45C" w14:textId="77777777" w:rsidR="00E110D4" w:rsidRDefault="00E110D4" w:rsidP="00E110D4">
      <w:pPr>
        <w:rPr>
          <w:b/>
          <w:bCs/>
        </w:rPr>
      </w:pPr>
      <w:r w:rsidRPr="00E110D4">
        <w:t>1991/94 : Nombreux remplacements en formation musicale et en trombone au C.N.R. de Nancy.</w:t>
      </w:r>
      <w:r w:rsidRPr="00E110D4">
        <w:br/>
        <w:t>1993/94 : Professeur d’éducation musicale et de chant choral au collège Notre-Dame de Nancy.</w:t>
      </w:r>
      <w:r w:rsidRPr="00E110D4">
        <w:br/>
        <w:t>1994/95 : Direction de l'ensemble de cuivres de l'institut de musicologie de Nancy II.</w:t>
      </w:r>
      <w:r w:rsidRPr="00E110D4">
        <w:br/>
        <w:t>1994/95 : Fondateur et tromboniste du «Trio de Fer», agréé par le CRAC et par le rectorat Nancy/Metz</w:t>
      </w:r>
      <w:r w:rsidRPr="00E110D4">
        <w:br/>
        <w:t>1995/98 : Formateur en gravure musicale assisté par ordinateur (association Cadence - Région Lorraine)</w:t>
      </w:r>
      <w:r w:rsidRPr="00E110D4">
        <w:br/>
        <w:t>: Technicien conseil en G.M.A.O.</w:t>
      </w:r>
      <w:r w:rsidRPr="00E110D4">
        <w:br/>
        <w:t>: Graveur musical par informatique &amp; manuscrite</w:t>
      </w:r>
      <w:r w:rsidRPr="00E110D4">
        <w:br/>
        <w:t>1998/00 : Directeur du service musical à I.M.C. / Euro Music System</w:t>
      </w:r>
      <w:r w:rsidRPr="00E110D4">
        <w:br/>
        <w:t xml:space="preserve">1998/00 : Directeur des Éditions Musicales </w:t>
      </w:r>
      <w:proofErr w:type="spellStart"/>
      <w:r w:rsidRPr="00E110D4">
        <w:t>Regia</w:t>
      </w:r>
      <w:proofErr w:type="spellEnd"/>
      <w:r w:rsidRPr="00E110D4">
        <w:br/>
        <w:t>2000/03 : Cycle de conférences sur le langage et la notation dans la musique contemporaine : Conférence « Louise Weiss » - DNA à Colmar</w:t>
      </w:r>
      <w:r w:rsidRPr="00E110D4">
        <w:br/>
        <w:t>2002/11 : Conception &amp; gestion des saisons musicales de l’Ambassade de France en Azerbaïdjan</w:t>
      </w:r>
      <w:r w:rsidRPr="00E110D4">
        <w:br/>
        <w:t>2003/04 : Directeur artistique Festival des Voix Sacrées / Metz</w:t>
      </w:r>
      <w:r w:rsidRPr="00E110D4">
        <w:br/>
        <w:t>2004/05 : Directeur artistique de l’Orchestre de Chambre de Metz</w:t>
      </w:r>
      <w:r w:rsidRPr="00E110D4">
        <w:br/>
        <w:t>2005      : Organisation de la soirée musicale du tricentenaire de l’Abbaye des Prémontrés</w:t>
      </w:r>
      <w:r w:rsidRPr="00E110D4">
        <w:br/>
        <w:t>2006      : Création des soirées « Les Caprices d’</w:t>
      </w:r>
      <w:proofErr w:type="spellStart"/>
      <w:r w:rsidRPr="00E110D4">
        <w:t>Eros</w:t>
      </w:r>
      <w:proofErr w:type="spellEnd"/>
      <w:r w:rsidRPr="00E110D4">
        <w:t> » avec Jean-Marc Stricker / Péniche Opéra - Paris</w:t>
      </w:r>
      <w:r w:rsidRPr="00E110D4">
        <w:br/>
        <w:t>2006/11 : Professeur de Composition, d’Orchestration et de musique à l’image au CRR de Nancy</w:t>
      </w:r>
      <w:r w:rsidRPr="00E110D4">
        <w:br/>
        <w:t>2008/13 : Administrateur de la Nuit des Musiciens / Paris</w:t>
      </w:r>
      <w:r w:rsidRPr="00E110D4">
        <w:br/>
        <w:t xml:space="preserve">2009/11 : Création &amp; direction artistique des Jardins en Musique / </w:t>
      </w:r>
      <w:proofErr w:type="spellStart"/>
      <w:r w:rsidRPr="00E110D4">
        <w:t>Malagar</w:t>
      </w:r>
      <w:proofErr w:type="spellEnd"/>
      <w:r w:rsidRPr="00E110D4">
        <w:t xml:space="preserve"> – Maison François Mauriac</w:t>
      </w:r>
      <w:r w:rsidRPr="00E110D4">
        <w:br/>
        <w:t>2014/16 : Directeur artistique de l’Orchestre des Concerts Lamoureux / Paris</w:t>
      </w:r>
      <w:r w:rsidRPr="00E110D4">
        <w:br/>
      </w:r>
    </w:p>
    <w:p w14:paraId="5A37F0B1" w14:textId="77777777" w:rsidR="00E110D4" w:rsidRDefault="00E110D4" w:rsidP="00E110D4">
      <w:pPr>
        <w:rPr>
          <w:b/>
          <w:bCs/>
        </w:rPr>
      </w:pPr>
    </w:p>
    <w:p w14:paraId="02260D7B" w14:textId="77777777" w:rsidR="00E110D4" w:rsidRDefault="00E110D4" w:rsidP="00E110D4">
      <w:pPr>
        <w:rPr>
          <w:b/>
          <w:bCs/>
        </w:rPr>
      </w:pPr>
    </w:p>
    <w:p w14:paraId="1A4983C4" w14:textId="2F198C3F" w:rsidR="00E110D4" w:rsidRPr="00E110D4" w:rsidRDefault="00E110D4" w:rsidP="00E110D4">
      <w:pPr>
        <w:rPr>
          <w:color w:val="FF0000"/>
        </w:rPr>
      </w:pPr>
      <w:r w:rsidRPr="00E110D4">
        <w:rPr>
          <w:b/>
          <w:bCs/>
          <w:color w:val="FF0000"/>
        </w:rPr>
        <w:lastRenderedPageBreak/>
        <w:t>Études &amp; formation initiale</w:t>
      </w:r>
    </w:p>
    <w:p w14:paraId="1150C58E" w14:textId="77777777" w:rsidR="00E110D4" w:rsidRPr="00E110D4" w:rsidRDefault="00E110D4" w:rsidP="00E110D4">
      <w:r w:rsidRPr="00E110D4">
        <w:t>1976/86 : Études de la danse classique au Conservatoire Maurice Ravel, Paris XIII, classe de Nicole Deshayes</w:t>
      </w:r>
      <w:r w:rsidRPr="00E110D4">
        <w:br/>
        <w:t>1981/90 : Études générales, Lycées Claude Monnet - Paris XIII, La Fontaine - Paris XVI, Chopin - Nancy</w:t>
      </w:r>
      <w:r w:rsidRPr="00E110D4">
        <w:br/>
        <w:t>1990/95 : Études musicales au C.N.R. de Nancy en analyse, contrebasse, trombone, musique de chambre</w:t>
      </w:r>
      <w:r w:rsidRPr="00E110D4">
        <w:br/>
        <w:t>1990/95 : Études musicales au C.N.R. de G.M.A.O. (gravure musicale assistée par ordinateur)</w:t>
      </w:r>
      <w:r w:rsidRPr="00E110D4">
        <w:br/>
        <w:t>1990/94 : Études universitaires de musicologie à l’Institut de Nancy II</w:t>
      </w:r>
      <w:r w:rsidRPr="00E110D4">
        <w:br/>
        <w:t>1991/94 : Études de l’orchestration et de la composition avec J-P. Rivière, Grand Prix de Rome.</w:t>
      </w:r>
      <w:r w:rsidRPr="00E110D4">
        <w:br/>
        <w:t>1992/94 : Études d’écriture avec N. Lancien, Grand Prix de Rome.</w:t>
      </w:r>
      <w:r w:rsidRPr="00E110D4">
        <w:br/>
        <w:t>1993/95 : Études professionnelles de gravure musicale assistée par informatique.</w:t>
      </w:r>
      <w:r w:rsidRPr="00E110D4">
        <w:br/>
        <w:t xml:space="preserve">1996/97 : Études de la composition avec A. </w:t>
      </w:r>
      <w:proofErr w:type="spellStart"/>
      <w:r w:rsidRPr="00E110D4">
        <w:t>Mullenbach</w:t>
      </w:r>
      <w:proofErr w:type="spellEnd"/>
      <w:r w:rsidRPr="00E110D4">
        <w:t xml:space="preserve"> à l’Académie Internationale du </w:t>
      </w:r>
      <w:proofErr w:type="spellStart"/>
      <w:r w:rsidRPr="00E110D4">
        <w:t>Mozarteum</w:t>
      </w:r>
      <w:proofErr w:type="spellEnd"/>
      <w:r w:rsidRPr="00E110D4">
        <w:t>  (AIM) de Salzburg</w:t>
      </w:r>
      <w:r w:rsidRPr="00E110D4">
        <w:br/>
        <w:t xml:space="preserve">Études de l’esthétique musicale au XXème siècle avec M. di </w:t>
      </w:r>
      <w:proofErr w:type="spellStart"/>
      <w:r w:rsidRPr="00E110D4">
        <w:t>Bonaventura</w:t>
      </w:r>
      <w:proofErr w:type="spellEnd"/>
      <w:r w:rsidRPr="00E110D4">
        <w:t xml:space="preserve"> AIM de Salzburg</w:t>
      </w:r>
      <w:r w:rsidRPr="00E110D4">
        <w:br/>
        <w:t xml:space="preserve">1994/98 : Études de composition musicale dans la classe de Professeur A. </w:t>
      </w:r>
      <w:proofErr w:type="spellStart"/>
      <w:r w:rsidRPr="00E110D4">
        <w:t>Mullenbach</w:t>
      </w:r>
      <w:proofErr w:type="spellEnd"/>
      <w:r w:rsidRPr="00E110D4">
        <w:t xml:space="preserve"> / Conservatoire de Luxembourg.</w:t>
      </w:r>
      <w:r w:rsidRPr="00E110D4">
        <w:br/>
        <w:t>1998/99 : Voyages d’étude : Les musiques noires africaines traditionnelles &amp; rituelles au Sénégal</w:t>
      </w:r>
      <w:r w:rsidRPr="00E110D4">
        <w:br/>
        <w:t>1998/99 : Voyages d’étude de la musique soufi au Maroc</w:t>
      </w:r>
    </w:p>
    <w:p w14:paraId="62B799C6" w14:textId="77777777" w:rsidR="00E110D4" w:rsidRPr="00E110D4" w:rsidRDefault="00E110D4" w:rsidP="00E110D4">
      <w:pPr>
        <w:rPr>
          <w:color w:val="FF0000"/>
        </w:rPr>
      </w:pPr>
      <w:r w:rsidRPr="00E110D4">
        <w:rPr>
          <w:b/>
          <w:bCs/>
          <w:color w:val="FF0000"/>
        </w:rPr>
        <w:t>Diplômes &amp; récompenses</w:t>
      </w:r>
    </w:p>
    <w:p w14:paraId="38931BD2" w14:textId="77777777" w:rsidR="00E110D4" w:rsidRPr="00E110D4" w:rsidRDefault="00E110D4" w:rsidP="00E110D4">
      <w:r w:rsidRPr="00E110D4">
        <w:t>1984/85    * Prix Inter-Conservatoire de la ville de Paris, danse classique/ballet, classe de Nicole Deshayes</w:t>
      </w:r>
      <w:r w:rsidRPr="00E110D4">
        <w:br/>
        <w:t>1990    * Baccalauréat A3M, série philosophie, Lettres et Arts (Musique)</w:t>
      </w:r>
      <w:r w:rsidRPr="00E110D4">
        <w:br/>
        <w:t>1993    * Certificat de fin d’étude, mention très bien, en analyse, classe de N. Clément.</w:t>
      </w:r>
      <w:r w:rsidRPr="00E110D4">
        <w:br/>
        <w:t>1994    * Diplôme de fin d’étude, en musique de chambre, classe de D. Tomba.</w:t>
      </w:r>
      <w:r w:rsidRPr="00E110D4">
        <w:br/>
        <w:t xml:space="preserve">* Diplôme de fin d’étude, mention très bien, en trombone, classe de J-L. </w:t>
      </w:r>
      <w:proofErr w:type="spellStart"/>
      <w:r w:rsidRPr="00E110D4">
        <w:t>Bruto</w:t>
      </w:r>
      <w:proofErr w:type="spellEnd"/>
      <w:r w:rsidRPr="00E110D4">
        <w:t>.</w:t>
      </w:r>
      <w:r w:rsidRPr="00E110D4">
        <w:br/>
        <w:t>* D.E.U.G. de musicologie à l’Université de Nancy II</w:t>
      </w:r>
      <w:r w:rsidRPr="00E110D4">
        <w:br/>
        <w:t>1995    * 4/5° licence de musicologie à l’Université de Nancy II</w:t>
      </w:r>
      <w:r w:rsidRPr="00E110D4">
        <w:br/>
        <w:t>* Diplôme de qualification professionnelle de graveur en informatique musicale.</w:t>
      </w:r>
      <w:r w:rsidRPr="00E110D4">
        <w:br/>
        <w:t xml:space="preserve">* 2° Prix supérieur en musique de chambre, classe de </w:t>
      </w:r>
      <w:proofErr w:type="spellStart"/>
      <w:r w:rsidRPr="00E110D4">
        <w:t>D.Tomba</w:t>
      </w:r>
      <w:proofErr w:type="spellEnd"/>
      <w:r w:rsidRPr="00E110D4">
        <w:t>.</w:t>
      </w:r>
      <w:r w:rsidRPr="00E110D4">
        <w:br/>
        <w:t xml:space="preserve">* Médaille de bronze en trombone, classe de J-L. </w:t>
      </w:r>
      <w:proofErr w:type="spellStart"/>
      <w:r w:rsidRPr="00E110D4">
        <w:t>Bruto</w:t>
      </w:r>
      <w:proofErr w:type="spellEnd"/>
      <w:r w:rsidRPr="00E110D4">
        <w:t>.</w:t>
      </w:r>
      <w:r w:rsidRPr="00E110D4">
        <w:br/>
        <w:t xml:space="preserve">* Distinction en contrepoint dans la classe de Professeur A. </w:t>
      </w:r>
      <w:proofErr w:type="spellStart"/>
      <w:r w:rsidRPr="00E110D4">
        <w:t>Mullenbach</w:t>
      </w:r>
      <w:proofErr w:type="spellEnd"/>
      <w:r w:rsidRPr="00E110D4">
        <w:t xml:space="preserve"> au conservatoire de Luxembourg.</w:t>
      </w:r>
      <w:r w:rsidRPr="00E110D4">
        <w:br/>
        <w:t xml:space="preserve">* Grande distinction en composition dans la classe de Professeur A. </w:t>
      </w:r>
      <w:proofErr w:type="spellStart"/>
      <w:r w:rsidRPr="00E110D4">
        <w:t>Mullenbach</w:t>
      </w:r>
      <w:proofErr w:type="spellEnd"/>
      <w:r w:rsidRPr="00E110D4">
        <w:t xml:space="preserve"> / Luxembourg.</w:t>
      </w:r>
      <w:r w:rsidRPr="00E110D4">
        <w:br/>
        <w:t xml:space="preserve">1996    * Diplôme de composition et de ses techniques de l’Académie Internationale du </w:t>
      </w:r>
      <w:proofErr w:type="spellStart"/>
      <w:r w:rsidRPr="00E110D4">
        <w:t>Mozarteum</w:t>
      </w:r>
      <w:proofErr w:type="spellEnd"/>
      <w:r w:rsidRPr="00E110D4">
        <w:t xml:space="preserve"> de Salzburg.</w:t>
      </w:r>
      <w:r w:rsidRPr="00E110D4">
        <w:br/>
        <w:t xml:space="preserve">1998    * 1er Prix de composition mention très bien dans la classe de Professeur A. </w:t>
      </w:r>
      <w:proofErr w:type="spellStart"/>
      <w:r w:rsidRPr="00E110D4">
        <w:t>Mullenbach</w:t>
      </w:r>
      <w:proofErr w:type="spellEnd"/>
      <w:r w:rsidRPr="00E110D4">
        <w:t xml:space="preserve"> / Luxembourg.</w:t>
      </w:r>
    </w:p>
    <w:p w14:paraId="7E9F076D" w14:textId="77777777" w:rsidR="00E110D4" w:rsidRPr="00E110D4" w:rsidRDefault="00E110D4" w:rsidP="00E110D4">
      <w:r w:rsidRPr="00E110D4">
        <w:t> </w:t>
      </w:r>
    </w:p>
    <w:p w14:paraId="35ECCD05" w14:textId="77777777" w:rsidR="00E110D4" w:rsidRPr="00E110D4" w:rsidRDefault="00E110D4" w:rsidP="00E110D4">
      <w:pPr>
        <w:rPr>
          <w:color w:val="FF0000"/>
        </w:rPr>
      </w:pPr>
      <w:r w:rsidRPr="00E110D4">
        <w:rPr>
          <w:b/>
          <w:bCs/>
          <w:color w:val="FF0000"/>
        </w:rPr>
        <w:t>Distinctions &amp; résidences</w:t>
      </w:r>
    </w:p>
    <w:p w14:paraId="58820C5C" w14:textId="77777777" w:rsidR="00E110D4" w:rsidRPr="00E110D4" w:rsidRDefault="00E110D4" w:rsidP="00E110D4">
      <w:r w:rsidRPr="00E110D4">
        <w:t xml:space="preserve">1990    * Lauréat National au Concours Général des Lycées en </w:t>
      </w:r>
      <w:proofErr w:type="spellStart"/>
      <w:r w:rsidRPr="00E110D4">
        <w:t>Education</w:t>
      </w:r>
      <w:proofErr w:type="spellEnd"/>
      <w:r w:rsidRPr="00E110D4">
        <w:t xml:space="preserve"> Musicale</w:t>
      </w:r>
      <w:r w:rsidRPr="00E110D4">
        <w:br/>
        <w:t xml:space="preserve">1996    * Finaliste au «1st Ladislav </w:t>
      </w:r>
      <w:proofErr w:type="spellStart"/>
      <w:r w:rsidRPr="00E110D4">
        <w:t>Kubik</w:t>
      </w:r>
      <w:proofErr w:type="spellEnd"/>
      <w:r w:rsidRPr="00E110D4">
        <w:t xml:space="preserve"> International </w:t>
      </w:r>
      <w:proofErr w:type="spellStart"/>
      <w:r w:rsidRPr="00E110D4">
        <w:t>Prize</w:t>
      </w:r>
      <w:proofErr w:type="spellEnd"/>
      <w:r w:rsidRPr="00E110D4">
        <w:t xml:space="preserve"> in Composition 1995 » .</w:t>
      </w:r>
      <w:r w:rsidRPr="00E110D4">
        <w:br/>
      </w:r>
      <w:r w:rsidRPr="00E110D4">
        <w:lastRenderedPageBreak/>
        <w:t>1997    * Demi-finaliste du Concours International de Composition Léonard Bernstein à Jérusalem.</w:t>
      </w:r>
      <w:r w:rsidRPr="00E110D4">
        <w:br/>
        <w:t>* Demi-finaliste du Concours International de Composition Reine Elisabeth de Belgique à Bruxelles</w:t>
      </w:r>
      <w:r w:rsidRPr="00E110D4">
        <w:br/>
        <w:t>* Lauréat du Concours d’Aide à la Création de la F.F.E.M.</w:t>
      </w:r>
      <w:r w:rsidRPr="00E110D4">
        <w:br/>
        <w:t xml:space="preserve">1998    * 2nd Prix International de Composition « Olivier Messiaen » de la Fondation </w:t>
      </w:r>
      <w:proofErr w:type="spellStart"/>
      <w:r w:rsidRPr="00E110D4">
        <w:t>Guardini</w:t>
      </w:r>
      <w:proofErr w:type="spellEnd"/>
      <w:r w:rsidRPr="00E110D4">
        <w:t xml:space="preserve"> de Berlin.</w:t>
      </w:r>
      <w:r w:rsidRPr="00E110D4">
        <w:br/>
        <w:t>1999    * Commande de la ville de Metz à l’occasion du 10ème anniversaire de l’ARSENAL.</w:t>
      </w:r>
      <w:r w:rsidRPr="00E110D4">
        <w:br/>
        <w:t>1999/03    * Compositeur en résidence à l’Abbaye de La Prée</w:t>
      </w:r>
      <w:r w:rsidRPr="00E110D4">
        <w:br/>
        <w:t>* Compositeur en résidence au Touquet</w:t>
      </w:r>
      <w:r w:rsidRPr="00E110D4">
        <w:br/>
        <w:t xml:space="preserve">* Invitation par l’Ambassade d’Ouzbékistan à représenter la France au Festival International de </w:t>
      </w:r>
      <w:proofErr w:type="spellStart"/>
      <w:r w:rsidRPr="00E110D4">
        <w:t>Tashkent</w:t>
      </w:r>
      <w:proofErr w:type="spellEnd"/>
      <w:r w:rsidRPr="00E110D4">
        <w:br/>
        <w:t>2001/04    * Compositeur en résidence à Colmar</w:t>
      </w:r>
      <w:r w:rsidRPr="00E110D4">
        <w:br/>
        <w:t>2001/02    * Lauréat de la Fondation Rockefeller de New York en Composition Musicale</w:t>
      </w:r>
      <w:r w:rsidRPr="00E110D4">
        <w:br/>
        <w:t>2002    * Prix des Arts de l’Académie Nationale des Sciences, Arts &amp; Lettres de Metz pour l’ensemble de l’œuvre.</w:t>
      </w:r>
      <w:r w:rsidRPr="00E110D4">
        <w:br/>
        <w:t>2004/06    * Compositeur en résidence auprès de l’ASSECARM Picardie</w:t>
      </w:r>
      <w:r w:rsidRPr="00E110D4">
        <w:br/>
        <w:t>2005    * Médaille d’argent de l’Académie Nationale des Sciences, Arts &amp; Lettres de Paris pour l’ensemble de l’œuvre.</w:t>
      </w:r>
      <w:r w:rsidRPr="00E110D4">
        <w:br/>
        <w:t>2006/07    * Compositeur en résidence auprès de l’Orchestre des Musiciens de La Prée</w:t>
      </w:r>
      <w:r w:rsidRPr="00E110D4">
        <w:br/>
        <w:t>2009    * Commande du Conseil Général de la Moselle et du Conseil de l’Europe pour l’inauguration de Pompidou Metz</w:t>
      </w:r>
      <w:r w:rsidRPr="00E110D4">
        <w:br/>
        <w:t>* Grand Prix des Arts de l’Académie Ausone</w:t>
      </w:r>
      <w:r w:rsidRPr="00E110D4">
        <w:br/>
        <w:t>2009/11    * Compositeur en résidence auprès du festival Ciné-Concerts Jean Vigo de Bordeaux</w:t>
      </w:r>
    </w:p>
    <w:p w14:paraId="10211392" w14:textId="77777777" w:rsidR="00E110D4" w:rsidRPr="00E110D4" w:rsidRDefault="00E110D4" w:rsidP="00E110D4">
      <w:r w:rsidRPr="00E110D4">
        <w:t>2002/…    * Compositeur en résidence auprès des Ambassade de France, Instituts Français ou Alliances Françaises d’Azerbaïdjan, d’Ouzbékistan, de Russie, d’Ukraine, de Hongrie, d’Albanie, d’Inde, de Norvège, du Danemark, du Mexique, d’Ukraine, du Brésil, etc.</w:t>
      </w:r>
    </w:p>
    <w:p w14:paraId="5FF87BF6" w14:textId="77777777" w:rsidR="00E110D4" w:rsidRPr="00E110D4" w:rsidRDefault="00E110D4" w:rsidP="00E110D4">
      <w:r w:rsidRPr="00E110D4">
        <w:t> </w:t>
      </w:r>
    </w:p>
    <w:p w14:paraId="5AB887D9" w14:textId="77777777" w:rsidR="00E110D4" w:rsidRPr="00E110D4" w:rsidRDefault="00E110D4" w:rsidP="00E110D4">
      <w:pPr>
        <w:rPr>
          <w:color w:val="FF0000"/>
        </w:rPr>
      </w:pPr>
      <w:r w:rsidRPr="00E110D4">
        <w:rPr>
          <w:b/>
          <w:bCs/>
          <w:color w:val="FF0000"/>
        </w:rPr>
        <w:t>Décorations</w:t>
      </w:r>
    </w:p>
    <w:p w14:paraId="744076DB" w14:textId="77777777" w:rsidR="00E110D4" w:rsidRPr="00E110D4" w:rsidRDefault="00E110D4" w:rsidP="00E110D4">
      <w:r w:rsidRPr="00E110D4">
        <w:t>Prix des Arts de l’Académie Nationale des Sciences, Arts &amp; Lettres de Metz pour l’ensemble de son œuvre en 2002, il se voit décerner en avril 2005 la Médaille d’Argent de la Société Académique des Arts, Sciences et Lettres de Paris, toujours pour l’ensemble de son œuvre et reçoit en mai 2009 le Grand Prix des Arts de l’Académie Ausone pour son oratorio profane MOSELLA.</w:t>
      </w:r>
      <w:r w:rsidRPr="00E110D4">
        <w:br/>
        <w:t>www.pierrethilloy.com</w:t>
      </w:r>
      <w:r w:rsidRPr="00E110D4">
        <w:br/>
        <w:t>www.kords.fr</w:t>
      </w:r>
      <w:r w:rsidRPr="00E110D4">
        <w:br/>
        <w:t>www.elektrovni.com</w:t>
      </w:r>
      <w:r w:rsidRPr="00E110D4">
        <w:br/>
        <w:t>www.association-xanadu.com</w:t>
      </w:r>
    </w:p>
    <w:p w14:paraId="681CA665" w14:textId="77777777" w:rsidR="00E110D4" w:rsidRPr="00E110D4" w:rsidRDefault="00E110D4" w:rsidP="00E110D4">
      <w:r w:rsidRPr="00E110D4">
        <w:t> </w:t>
      </w:r>
    </w:p>
    <w:p w14:paraId="7B6DE662" w14:textId="77777777" w:rsidR="008F5777" w:rsidRDefault="008F5777"/>
    <w:sectPr w:rsidR="008F5777" w:rsidSect="00414081">
      <w:pgSz w:w="11901" w:h="16840"/>
      <w:pgMar w:top="737" w:right="737" w:bottom="794" w:left="964" w:header="1418" w:footer="1418"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D4"/>
    <w:rsid w:val="00414081"/>
    <w:rsid w:val="004A7E08"/>
    <w:rsid w:val="008F5777"/>
    <w:rsid w:val="00E110D4"/>
    <w:rsid w:val="00E15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741A565"/>
  <w15:chartTrackingRefBased/>
  <w15:docId w15:val="{B6AF5F6D-1094-5A4D-88E3-B02DEC74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1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1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10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10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10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10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10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10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10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10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10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10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10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10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10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10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10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10D4"/>
    <w:rPr>
      <w:rFonts w:eastAsiaTheme="majorEastAsia" w:cstheme="majorBidi"/>
      <w:color w:val="272727" w:themeColor="text1" w:themeTint="D8"/>
    </w:rPr>
  </w:style>
  <w:style w:type="paragraph" w:styleId="Titre">
    <w:name w:val="Title"/>
    <w:basedOn w:val="Normal"/>
    <w:next w:val="Normal"/>
    <w:link w:val="TitreCar"/>
    <w:uiPriority w:val="10"/>
    <w:qFormat/>
    <w:rsid w:val="00E11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10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10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10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10D4"/>
    <w:pPr>
      <w:spacing w:before="160"/>
      <w:jc w:val="center"/>
    </w:pPr>
    <w:rPr>
      <w:i/>
      <w:iCs/>
      <w:color w:val="404040" w:themeColor="text1" w:themeTint="BF"/>
    </w:rPr>
  </w:style>
  <w:style w:type="character" w:customStyle="1" w:styleId="CitationCar">
    <w:name w:val="Citation Car"/>
    <w:basedOn w:val="Policepardfaut"/>
    <w:link w:val="Citation"/>
    <w:uiPriority w:val="29"/>
    <w:rsid w:val="00E110D4"/>
    <w:rPr>
      <w:i/>
      <w:iCs/>
      <w:color w:val="404040" w:themeColor="text1" w:themeTint="BF"/>
    </w:rPr>
  </w:style>
  <w:style w:type="paragraph" w:styleId="Paragraphedeliste">
    <w:name w:val="List Paragraph"/>
    <w:basedOn w:val="Normal"/>
    <w:uiPriority w:val="34"/>
    <w:qFormat/>
    <w:rsid w:val="00E110D4"/>
    <w:pPr>
      <w:ind w:left="720"/>
      <w:contextualSpacing/>
    </w:pPr>
  </w:style>
  <w:style w:type="character" w:styleId="Accentuationintense">
    <w:name w:val="Intense Emphasis"/>
    <w:basedOn w:val="Policepardfaut"/>
    <w:uiPriority w:val="21"/>
    <w:qFormat/>
    <w:rsid w:val="00E110D4"/>
    <w:rPr>
      <w:i/>
      <w:iCs/>
      <w:color w:val="0F4761" w:themeColor="accent1" w:themeShade="BF"/>
    </w:rPr>
  </w:style>
  <w:style w:type="paragraph" w:styleId="Citationintense">
    <w:name w:val="Intense Quote"/>
    <w:basedOn w:val="Normal"/>
    <w:next w:val="Normal"/>
    <w:link w:val="CitationintenseCar"/>
    <w:uiPriority w:val="30"/>
    <w:qFormat/>
    <w:rsid w:val="00E11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10D4"/>
    <w:rPr>
      <w:i/>
      <w:iCs/>
      <w:color w:val="0F4761" w:themeColor="accent1" w:themeShade="BF"/>
    </w:rPr>
  </w:style>
  <w:style w:type="character" w:styleId="Rfrenceintense">
    <w:name w:val="Intense Reference"/>
    <w:basedOn w:val="Policepardfaut"/>
    <w:uiPriority w:val="32"/>
    <w:qFormat/>
    <w:rsid w:val="00E110D4"/>
    <w:rPr>
      <w:b/>
      <w:bCs/>
      <w:smallCaps/>
      <w:color w:val="0F4761" w:themeColor="accent1" w:themeShade="BF"/>
      <w:spacing w:val="5"/>
    </w:rPr>
  </w:style>
  <w:style w:type="character" w:styleId="Lienhypertexte">
    <w:name w:val="Hyperlink"/>
    <w:basedOn w:val="Policepardfaut"/>
    <w:uiPriority w:val="99"/>
    <w:unhideWhenUsed/>
    <w:rsid w:val="00E110D4"/>
    <w:rPr>
      <w:color w:val="467886" w:themeColor="hyperlink"/>
      <w:u w:val="single"/>
    </w:rPr>
  </w:style>
  <w:style w:type="character" w:styleId="Mentionnonrsolue">
    <w:name w:val="Unresolved Mention"/>
    <w:basedOn w:val="Policepardfaut"/>
    <w:uiPriority w:val="99"/>
    <w:semiHidden/>
    <w:unhideWhenUsed/>
    <w:rsid w:val="00E11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9399">
      <w:bodyDiv w:val="1"/>
      <w:marLeft w:val="0"/>
      <w:marRight w:val="0"/>
      <w:marTop w:val="0"/>
      <w:marBottom w:val="0"/>
      <w:divBdr>
        <w:top w:val="none" w:sz="0" w:space="0" w:color="auto"/>
        <w:left w:val="none" w:sz="0" w:space="0" w:color="auto"/>
        <w:bottom w:val="none" w:sz="0" w:space="0" w:color="auto"/>
        <w:right w:val="none" w:sz="0" w:space="0" w:color="auto"/>
      </w:divBdr>
    </w:div>
    <w:div w:id="324482314">
      <w:bodyDiv w:val="1"/>
      <w:marLeft w:val="0"/>
      <w:marRight w:val="0"/>
      <w:marTop w:val="0"/>
      <w:marBottom w:val="0"/>
      <w:divBdr>
        <w:top w:val="none" w:sz="0" w:space="0" w:color="auto"/>
        <w:left w:val="none" w:sz="0" w:space="0" w:color="auto"/>
        <w:bottom w:val="none" w:sz="0" w:space="0" w:color="auto"/>
        <w:right w:val="none" w:sz="0" w:space="0" w:color="auto"/>
      </w:divBdr>
    </w:div>
    <w:div w:id="386035226">
      <w:bodyDiv w:val="1"/>
      <w:marLeft w:val="0"/>
      <w:marRight w:val="0"/>
      <w:marTop w:val="0"/>
      <w:marBottom w:val="0"/>
      <w:divBdr>
        <w:top w:val="none" w:sz="0" w:space="0" w:color="auto"/>
        <w:left w:val="none" w:sz="0" w:space="0" w:color="auto"/>
        <w:bottom w:val="none" w:sz="0" w:space="0" w:color="auto"/>
        <w:right w:val="none" w:sz="0" w:space="0" w:color="auto"/>
      </w:divBdr>
    </w:div>
    <w:div w:id="16427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ierrethilloy.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2701</Words>
  <Characters>14857</Characters>
  <Application>Microsoft Office Word</Application>
  <DocSecurity>0</DocSecurity>
  <Lines>123</Lines>
  <Paragraphs>35</Paragraphs>
  <ScaleCrop>false</ScaleCrop>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Hirlimann</dc:creator>
  <cp:keywords/>
  <dc:description/>
  <cp:lastModifiedBy>Charles Hirlimann</cp:lastModifiedBy>
  <cp:revision>1</cp:revision>
  <dcterms:created xsi:type="dcterms:W3CDTF">2025-04-18T13:57:00Z</dcterms:created>
  <dcterms:modified xsi:type="dcterms:W3CDTF">2025-04-18T14:01:00Z</dcterms:modified>
</cp:coreProperties>
</file>