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5C236" w14:textId="77777777" w:rsidR="00F067B7" w:rsidRPr="00F067B7" w:rsidRDefault="00F067B7" w:rsidP="00F067B7">
      <w:r w:rsidRPr="00F067B7">
        <w:t xml:space="preserve">Après avoir occupé divers postes à la Bibliothèque nationale et universitaire de Strasbourg, Gérard </w:t>
      </w:r>
      <w:proofErr w:type="spellStart"/>
      <w:r w:rsidRPr="00F067B7">
        <w:t>Littler</w:t>
      </w:r>
      <w:proofErr w:type="spellEnd"/>
      <w:r w:rsidRPr="00F067B7">
        <w:t>, conservateur de bibliothèque, en est devenu l’administrateur en 1992.</w:t>
      </w:r>
    </w:p>
    <w:p w14:paraId="56587126" w14:textId="77777777" w:rsidR="00F067B7" w:rsidRPr="00F067B7" w:rsidRDefault="00F067B7" w:rsidP="00F067B7">
      <w:pPr>
        <w:rPr>
          <w:b/>
          <w:bCs/>
        </w:rPr>
      </w:pPr>
      <w:r w:rsidRPr="00F067B7">
        <w:rPr>
          <w:b/>
          <w:bCs/>
        </w:rPr>
        <w:t>Livres</w:t>
      </w:r>
    </w:p>
    <w:p w14:paraId="19F9AF5A" w14:textId="77777777" w:rsidR="00F067B7" w:rsidRPr="00F067B7" w:rsidRDefault="00F067B7" w:rsidP="00F067B7">
      <w:r w:rsidRPr="00F067B7">
        <w:t>Auteur de plusieurs articles professionnels et de catalogues d’exposition, il a également publié :</w:t>
      </w:r>
    </w:p>
    <w:p w14:paraId="1AC8BC6E" w14:textId="77777777" w:rsidR="00F067B7" w:rsidRPr="00F067B7" w:rsidRDefault="00F067B7" w:rsidP="00F067B7">
      <w:r w:rsidRPr="00F067B7">
        <w:t>La Bibliographie alsacienne (</w:t>
      </w:r>
      <w:proofErr w:type="spellStart"/>
      <w:r w:rsidRPr="00F067B7">
        <w:t>Bnus</w:t>
      </w:r>
      <w:proofErr w:type="spellEnd"/>
      <w:r w:rsidRPr="00F067B7">
        <w:t>, 1976-1992)</w:t>
      </w:r>
    </w:p>
    <w:p w14:paraId="21F18C4C" w14:textId="77777777" w:rsidR="00F067B7" w:rsidRPr="00F067B7" w:rsidRDefault="00F067B7" w:rsidP="00F067B7">
      <w:r w:rsidRPr="00F067B7">
        <w:t>Images de l’Alsace (</w:t>
      </w:r>
      <w:proofErr w:type="spellStart"/>
      <w:r w:rsidRPr="00F067B7">
        <w:t>Bnus</w:t>
      </w:r>
      <w:proofErr w:type="spellEnd"/>
      <w:r w:rsidRPr="00F067B7">
        <w:t>, 1990)</w:t>
      </w:r>
    </w:p>
    <w:p w14:paraId="4AA00C43" w14:textId="77777777" w:rsidR="00F067B7" w:rsidRPr="00F067B7" w:rsidRDefault="00F067B7" w:rsidP="00F067B7">
      <w:r w:rsidRPr="00F067B7">
        <w:t>Il est le coauteur de Patrimoine de la Bibliothèque nationale et universitaire de Strasbourg (</w:t>
      </w:r>
      <w:proofErr w:type="spellStart"/>
      <w:r w:rsidRPr="00F067B7">
        <w:t>Bnus</w:t>
      </w:r>
      <w:proofErr w:type="spellEnd"/>
      <w:r w:rsidRPr="00F067B7">
        <w:t>, 1996).</w:t>
      </w:r>
    </w:p>
    <w:p w14:paraId="79033935" w14:textId="77777777" w:rsidR="008F5777" w:rsidRDefault="008F5777"/>
    <w:sectPr w:rsidR="008F5777" w:rsidSect="00414081">
      <w:pgSz w:w="11901" w:h="16840"/>
      <w:pgMar w:top="737" w:right="737" w:bottom="794" w:left="964" w:header="1418" w:footer="141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7"/>
    <w:rsid w:val="001D137E"/>
    <w:rsid w:val="00414081"/>
    <w:rsid w:val="004A7E08"/>
    <w:rsid w:val="008F5777"/>
    <w:rsid w:val="00F0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DA5F8"/>
  <w15:chartTrackingRefBased/>
  <w15:docId w15:val="{03D122A0-6220-574E-BC99-4BE0E077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6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6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6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6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6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6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6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6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6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6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6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67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67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67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67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67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67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6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6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6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67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67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67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6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67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6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Hirlimann</dc:creator>
  <cp:keywords/>
  <dc:description/>
  <cp:lastModifiedBy>Charles Hirlimann</cp:lastModifiedBy>
  <cp:revision>1</cp:revision>
  <dcterms:created xsi:type="dcterms:W3CDTF">2025-05-07T14:54:00Z</dcterms:created>
  <dcterms:modified xsi:type="dcterms:W3CDTF">2025-05-07T15:01:00Z</dcterms:modified>
</cp:coreProperties>
</file>